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A49" w:rsidRDefault="00EA1A49" w:rsidP="00EA1A49">
      <w:pPr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ВОПРОСЫ</w:t>
      </w:r>
    </w:p>
    <w:p w:rsidR="00EA1A49" w:rsidRDefault="00EA1A49" w:rsidP="00EA1A49">
      <w:pPr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КАНДИДАТСКИЙ ЭКЗАМЕН</w:t>
      </w:r>
    </w:p>
    <w:p w:rsidR="00331439" w:rsidRPr="00754EB4" w:rsidRDefault="00331439" w:rsidP="00331439">
      <w:pPr>
        <w:jc w:val="center"/>
        <w:rPr>
          <w:rFonts w:eastAsia="MS Mincho"/>
          <w:b/>
          <w:sz w:val="24"/>
          <w:szCs w:val="24"/>
        </w:rPr>
      </w:pPr>
      <w:r w:rsidRPr="00754EB4">
        <w:rPr>
          <w:rFonts w:eastAsia="MS Mincho"/>
          <w:b/>
          <w:sz w:val="24"/>
          <w:szCs w:val="24"/>
        </w:rPr>
        <w:t xml:space="preserve">Направление </w:t>
      </w:r>
      <w:r>
        <w:rPr>
          <w:rFonts w:eastAsia="MS Mincho"/>
          <w:b/>
          <w:sz w:val="24"/>
          <w:szCs w:val="24"/>
        </w:rPr>
        <w:t xml:space="preserve">подготовки </w:t>
      </w:r>
      <w:r w:rsidRPr="00754EB4">
        <w:rPr>
          <w:rFonts w:eastAsia="MS Mincho"/>
          <w:b/>
          <w:sz w:val="24"/>
          <w:szCs w:val="24"/>
        </w:rPr>
        <w:t>30.06.01 Фундаментальная медицина</w:t>
      </w:r>
    </w:p>
    <w:p w:rsidR="00331439" w:rsidRDefault="00EA1A49" w:rsidP="00331439">
      <w:pPr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Специальность14.03.02</w:t>
      </w:r>
      <w:r w:rsidR="00331439" w:rsidRPr="00754EB4">
        <w:rPr>
          <w:rFonts w:eastAsia="MS Mincho"/>
          <w:b/>
          <w:sz w:val="24"/>
          <w:szCs w:val="24"/>
        </w:rPr>
        <w:t xml:space="preserve"> Патологическая анатомия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Патологическая анатомия, ее содержание, задачи, объекты и методы исследования. Связь патологической анатомии со смежными дисциплинами.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Историческое развитие патологической анатомии. Патологоанатомическая служба и значение ее в системе здравоохранения.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Патология клетки. Ядро: изменения структуры, размеров, формы и количества ядер; ядерные включения. Патология митоза. Клеточный </w:t>
      </w:r>
      <w:proofErr w:type="spellStart"/>
      <w:r>
        <w:t>атипизм</w:t>
      </w:r>
      <w:proofErr w:type="spellEnd"/>
      <w:r>
        <w:t xml:space="preserve">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Патология клетки: Цитоплазма: изменения мембран, эндоплазматической сети, митохондрий, лизосом.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Дистрофии. Определение. Классификация. Паренхиматозные дистрофии, их виды. Клинико-морфологические проявления.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Нарушение обмена цитоплазматического жира. Механизмы, объясняющие развитие паренхиматозных дистрофий. Клинико-морфологические проявления. Наследственные </w:t>
      </w:r>
      <w:proofErr w:type="spellStart"/>
      <w:r>
        <w:t>липидозы</w:t>
      </w:r>
      <w:proofErr w:type="spellEnd"/>
      <w:r>
        <w:t xml:space="preserve">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Паренхиматозные углеводные дистрофии. Причины, патогенез, морфология (гликоген, </w:t>
      </w:r>
      <w:proofErr w:type="spellStart"/>
      <w:r>
        <w:t>глюкопротеид</w:t>
      </w:r>
      <w:proofErr w:type="spellEnd"/>
      <w:r>
        <w:t xml:space="preserve">). </w:t>
      </w:r>
    </w:p>
    <w:p w:rsidR="00F9064C" w:rsidRDefault="00F9064C" w:rsidP="00F9064C">
      <w:pPr>
        <w:pStyle w:val="aa"/>
        <w:numPr>
          <w:ilvl w:val="0"/>
          <w:numId w:val="5"/>
        </w:numPr>
      </w:pPr>
      <w:proofErr w:type="spellStart"/>
      <w:r>
        <w:t>Стромально-сосудистые</w:t>
      </w:r>
      <w:proofErr w:type="spellEnd"/>
      <w:r>
        <w:t xml:space="preserve"> дистрофии, их виды. Строение соединительной ткани (</w:t>
      </w:r>
      <w:proofErr w:type="spellStart"/>
      <w:r>
        <w:t>гистион</w:t>
      </w:r>
      <w:proofErr w:type="spellEnd"/>
      <w:r>
        <w:t xml:space="preserve">). </w:t>
      </w:r>
      <w:proofErr w:type="spellStart"/>
      <w:r>
        <w:t>Мукоидное</w:t>
      </w:r>
      <w:proofErr w:type="spellEnd"/>
      <w:r>
        <w:t xml:space="preserve"> набухание, </w:t>
      </w:r>
      <w:proofErr w:type="spellStart"/>
      <w:r>
        <w:t>фибриноидные</w:t>
      </w:r>
      <w:proofErr w:type="spellEnd"/>
      <w:r>
        <w:t xml:space="preserve"> изменения. Клинико-морфологические проявления.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Гиалиноз, строение, виды. </w:t>
      </w:r>
      <w:proofErr w:type="gramStart"/>
      <w:r>
        <w:t>Морфо-функциональное</w:t>
      </w:r>
      <w:proofErr w:type="gramEnd"/>
      <w:r>
        <w:t xml:space="preserve"> значение гиалиновой дистрофии.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Амилоидоз. Морфологическая характеристика, причины, патогенез. Классификация амилоидоза, характеристика его клинико-морфологических форм. Гистохимические реакции на амилоид (В.В. Серов). </w:t>
      </w:r>
    </w:p>
    <w:p w:rsidR="00F9064C" w:rsidRDefault="00F9064C" w:rsidP="00F9064C">
      <w:pPr>
        <w:pStyle w:val="aa"/>
        <w:numPr>
          <w:ilvl w:val="0"/>
          <w:numId w:val="5"/>
        </w:numPr>
      </w:pPr>
      <w:proofErr w:type="spellStart"/>
      <w:r>
        <w:t>Стромально-сосудистые</w:t>
      </w:r>
      <w:proofErr w:type="spellEnd"/>
      <w:r>
        <w:t xml:space="preserve"> жировые дистрофии (</w:t>
      </w:r>
      <w:proofErr w:type="spellStart"/>
      <w:r>
        <w:t>липидозы</w:t>
      </w:r>
      <w:proofErr w:type="spellEnd"/>
      <w:r>
        <w:t xml:space="preserve">). Нарушение обмена нейтрального жира. Общее ожирение (тучность). Кахексия.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Смешанные дистрофии. </w:t>
      </w:r>
      <w:proofErr w:type="spellStart"/>
      <w:r>
        <w:t>Гемоглобиногенные</w:t>
      </w:r>
      <w:proofErr w:type="spellEnd"/>
      <w:r>
        <w:t xml:space="preserve"> пигменты. </w:t>
      </w:r>
      <w:proofErr w:type="spellStart"/>
      <w:r>
        <w:t>Гемосидерин</w:t>
      </w:r>
      <w:proofErr w:type="spellEnd"/>
      <w:r>
        <w:t xml:space="preserve">, </w:t>
      </w:r>
      <w:proofErr w:type="spellStart"/>
      <w:r>
        <w:t>гематоидин</w:t>
      </w:r>
      <w:proofErr w:type="spellEnd"/>
      <w:r>
        <w:t xml:space="preserve"> — условия их возникновения. Примеры </w:t>
      </w:r>
      <w:proofErr w:type="spellStart"/>
      <w:r>
        <w:t>гемосидероза</w:t>
      </w:r>
      <w:proofErr w:type="spellEnd"/>
      <w:r>
        <w:t xml:space="preserve">. Гистохимические реакции на </w:t>
      </w:r>
      <w:proofErr w:type="spellStart"/>
      <w:r>
        <w:t>гемосидерин</w:t>
      </w:r>
      <w:proofErr w:type="spellEnd"/>
      <w:r>
        <w:t xml:space="preserve">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Нарушение обмена </w:t>
      </w:r>
      <w:proofErr w:type="spellStart"/>
      <w:r>
        <w:t>липидогенных</w:t>
      </w:r>
      <w:proofErr w:type="spellEnd"/>
      <w:r>
        <w:t xml:space="preserve"> пигментов — </w:t>
      </w:r>
      <w:proofErr w:type="spellStart"/>
      <w:r>
        <w:t>липофусциноз</w:t>
      </w:r>
      <w:proofErr w:type="spellEnd"/>
      <w:r>
        <w:t xml:space="preserve">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Нарушение обмена билирубина (механизм его образования). Виды </w:t>
      </w:r>
      <w:proofErr w:type="spellStart"/>
      <w:r>
        <w:t>желтух</w:t>
      </w:r>
      <w:proofErr w:type="spellEnd"/>
      <w:r>
        <w:t xml:space="preserve"> по механизму возникновения.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Нарушение обмена </w:t>
      </w:r>
      <w:proofErr w:type="spellStart"/>
      <w:r>
        <w:t>протеиногенных</w:t>
      </w:r>
      <w:proofErr w:type="spellEnd"/>
      <w:r>
        <w:t xml:space="preserve"> пигментов. Меланоз (распространенный и местный, приобретенный и врожденный). </w:t>
      </w:r>
      <w:proofErr w:type="spellStart"/>
      <w:r>
        <w:t>Аддисонова</w:t>
      </w:r>
      <w:proofErr w:type="spellEnd"/>
      <w:r>
        <w:t xml:space="preserve"> болезнь. Альбинизм.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Нарушение обмена нуклеопротеидов. Подагра, мочекаменная болезнь, мочекислый инфаркт.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Нарушение обмена минералов. Виды </w:t>
      </w:r>
      <w:proofErr w:type="spellStart"/>
      <w:r>
        <w:t>кальцинозов</w:t>
      </w:r>
      <w:proofErr w:type="spellEnd"/>
      <w:r>
        <w:t xml:space="preserve"> (метастатическое, дистрофическое и метаболическое обызвествление), причины, морфологическая характеристика.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Виды камней по механизму образования, химическому составу. Примеры из клиники.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Некроз — определение. Классификация некроза в зависимости от причины, вызвавшей некроз. Клинико-морфологические формы некроза. Гангрена, определение, ее виды.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Определение болезни и смерти. Смерть клиническая и биологическая. Танатогенез, признаки смерти. Особенности посмертных изменений при внутриутробной смерти плода и у детей. Этика вскрытия.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lastRenderedPageBreak/>
        <w:t xml:space="preserve">Понятие об общих и местных расстройствах кровообращения. Артериальное полнокровие - виды, признаки. Клинико-морфологические проявления.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Причины и признаки хронического венозного полнокровия (застоя). Изменения в органах. Бурое уплотнение легких. Мускатный фиброз печени.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Малокровие — причины, виды. Кровотечение наружное и внутреннее, кровоизлияния. Причины, виды, морфология, исходы. Геморрагический диатез.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Стаз. Причины, механизм развития, виды, морфологическая характеристика. </w:t>
      </w:r>
      <w:proofErr w:type="spellStart"/>
      <w:r>
        <w:t>Престаз</w:t>
      </w:r>
      <w:proofErr w:type="spellEnd"/>
      <w:r>
        <w:t xml:space="preserve">, феномен </w:t>
      </w:r>
      <w:proofErr w:type="spellStart"/>
      <w:r>
        <w:t>сладжирования</w:t>
      </w:r>
      <w:proofErr w:type="spellEnd"/>
      <w:r>
        <w:t xml:space="preserve"> крови. </w:t>
      </w:r>
      <w:proofErr w:type="spellStart"/>
      <w:r>
        <w:t>Плазморрагия</w:t>
      </w:r>
      <w:proofErr w:type="spellEnd"/>
      <w:r>
        <w:t xml:space="preserve">. Причины, механизм развития, морфологическая характеристика.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Эмболия, ее источники. Виды, морфологическая характеристика, примеры из клиники, исходы. Понятие о метастазе, пути метастазирования. Тромбоэмболия легочной артерии,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Тромбоз. Причины (местные и общие), механизм формирования тромба. Виды тромбов, морфологическая характеристика, исходы. ДВС - синдром. Значение тромбоза.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Инфаркт. Причины, виды, морфология ишемической и некротической стадий инфаркта. Виды инфаркта. Значение для организма.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Недостаточность </w:t>
      </w:r>
      <w:proofErr w:type="spellStart"/>
      <w:r>
        <w:t>лимфообразования</w:t>
      </w:r>
      <w:proofErr w:type="spellEnd"/>
      <w:r>
        <w:t xml:space="preserve">. Причины, виды, морфологическая характеристика. Отек. Причины, механизм развития. Водянка полостей. Отек у плода и новорожденного.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Воспаление. Определение. Сравнительная патология воспаления. Современные теории воспаления. Этиология и патогенез воспаления. Медиаторы воспаления: плазменные, тканевые.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Морфология воспаления: альтерация, экссудация, пролиферация. Классификация воспаления.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Экссудативное воспаление. Серозное, катаральное, геморрагическое, гнилостное воспаление. Клинико-морфологические проявления, примеры из клиники.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Фибринозное воспаление. Причины, механизм развития его морфологических форм, примеры.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Гнойное воспаление, его морфологическая характеристика. Виды гнойного воспаления — абсцесс, флегмона, эмпиема. Гнилостное воспаление, примеры.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Продуктивное воспаление, его разновидности, исходы. Понятие о склерозе и циррозе. Причины, механизм, морфологическая характеристика. Связь с хроническим воспалением. Продуктивное гранулематозное воспаление.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Морфологические тканевые реакции при туберкулезе и их взаимосвязь с реактивностью организма. Морфология гранулемы при лепре и склероме.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Сифилис, возбудитель. Патологическая анатомия различных стадий заболевания. Клинико-морфологическая характеристика первичного, вторичного периода сифилиса.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Висцеральный, гуммозный сифилис. Сифилитический </w:t>
      </w:r>
      <w:proofErr w:type="spellStart"/>
      <w:r>
        <w:t>мезаортит</w:t>
      </w:r>
      <w:proofErr w:type="spellEnd"/>
      <w:r>
        <w:t xml:space="preserve">. Врожденный сифилис.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Морфология нарушений иммуногенеза. Изменения тимуса — возрастная инволюция и </w:t>
      </w:r>
      <w:proofErr w:type="spellStart"/>
      <w:r>
        <w:t>акцидентальная</w:t>
      </w:r>
      <w:proofErr w:type="spellEnd"/>
      <w:r>
        <w:t xml:space="preserve"> трансформация, гипоплазия и гиперплазия. Тимико-лимфатическое состояние. Изменения периферической лимфоидной ткани.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Реакции гиперчувствительности: ГЗТ и ГНТ. Морфогенез, морфологическая и </w:t>
      </w:r>
      <w:proofErr w:type="spellStart"/>
      <w:r>
        <w:t>морфогистохимическая</w:t>
      </w:r>
      <w:proofErr w:type="spellEnd"/>
      <w:r>
        <w:t xml:space="preserve"> характеристика, связь с воспалением.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Аутоиммунные болезни. Этиология, механизм развития, морфологическая характеристика. Классификация, </w:t>
      </w:r>
      <w:proofErr w:type="spellStart"/>
      <w:r>
        <w:t>Иммунодефицитные</w:t>
      </w:r>
      <w:proofErr w:type="spellEnd"/>
      <w:r>
        <w:t xml:space="preserve"> синдромы (первичные и вторичные).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СПИД: этиология, эпидемиология, патогенез, клинико-морфологическая характеристика, причины смерти.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lastRenderedPageBreak/>
        <w:t xml:space="preserve">Сущность, биологическое и медицинское значение приспособления и компенсации. Фазы, их морфофункциональная характеристика.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Регенерация. Определение. Морфогенез регенераторного процесса. Виды регенерации: физиологическая, </w:t>
      </w:r>
      <w:proofErr w:type="spellStart"/>
      <w:r>
        <w:t>репаративная</w:t>
      </w:r>
      <w:proofErr w:type="spellEnd"/>
      <w:r>
        <w:t xml:space="preserve">, патологическая. Регенерация соединительной ткани.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Регенерация костной ткани. Морфогенез заживления переломов костей. Регенерация кровеносных сосудов.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Регенерация крови, эпителия, периферических нервов. Понятие о регенерации отдельных органов (печень, миокард, почки...)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Гипертрофия и гиперплазия. Определение. Виды гипертрофии. Причины, механизм развития.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Атрофия. Определение. Виды атрофии. Перестройка тканей и метаплазия. Причины, морфологическая характеристика.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Организация. Определение. Виды, механизм, морфологическая характеристика. Понятия фиброз, склероз, цирроз.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Опухоль </w:t>
      </w:r>
      <w:r>
        <w:sym w:font="Symbol" w:char="F02D"/>
      </w:r>
      <w:r>
        <w:t xml:space="preserve"> определение понятия. Современные теории опухолевого роста. Морфогенез и гистогенез опухолей. Понятие опухолевой прогрессии. Значение биопсий в онкологии. Методы морфологической диагностики опухолей.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Строение опухолей. Понятие об </w:t>
      </w:r>
      <w:proofErr w:type="spellStart"/>
      <w:r>
        <w:t>атипизме</w:t>
      </w:r>
      <w:proofErr w:type="spellEnd"/>
      <w:r>
        <w:t xml:space="preserve">. Рост опухоли: экспансивный, инфильтрирующий, аппозиционный; </w:t>
      </w:r>
      <w:proofErr w:type="spellStart"/>
      <w:r>
        <w:t>экзофитный</w:t>
      </w:r>
      <w:proofErr w:type="spellEnd"/>
      <w:r>
        <w:t xml:space="preserve"> и </w:t>
      </w:r>
      <w:proofErr w:type="spellStart"/>
      <w:r>
        <w:t>эндофитный</w:t>
      </w:r>
      <w:proofErr w:type="spellEnd"/>
      <w:r>
        <w:t xml:space="preserve">. Влияние опухоли на организм.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Доброкачественные, злокачественные опухоли, опухоли с </w:t>
      </w:r>
      <w:proofErr w:type="spellStart"/>
      <w:r>
        <w:t>местнодеструирующим</w:t>
      </w:r>
      <w:proofErr w:type="spellEnd"/>
      <w:r>
        <w:t xml:space="preserve"> ростом. Критерии злокачественности (9). Метастазирование, виды, закономерности. Понятие о рецидиве.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Современная классификация опухолей. Доброкачественные опухоли из соединительной, мышечной, костной ткани,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Злокачественные опухоли из соединительной ткани — саркомы.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>Доброкачественные эпителиальные опухоли без специфической локализации (</w:t>
      </w:r>
      <w:proofErr w:type="spellStart"/>
      <w:r>
        <w:t>органонеспецифические</w:t>
      </w:r>
      <w:proofErr w:type="spellEnd"/>
      <w:r>
        <w:t xml:space="preserve">). Папилломы. Аденомы.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>Опухоли экз</w:t>
      </w:r>
      <w:proofErr w:type="gramStart"/>
      <w:r>
        <w:t>о-</w:t>
      </w:r>
      <w:proofErr w:type="gramEnd"/>
      <w:r>
        <w:t xml:space="preserve"> и эндокринных желез и эпителиальных покровов (органоспецифические). </w:t>
      </w:r>
      <w:proofErr w:type="spellStart"/>
      <w:r>
        <w:t>Базалиома</w:t>
      </w:r>
      <w:proofErr w:type="spellEnd"/>
      <w:r>
        <w:t xml:space="preserve">, </w:t>
      </w:r>
      <w:proofErr w:type="spellStart"/>
      <w:r>
        <w:t>карциноид</w:t>
      </w:r>
      <w:proofErr w:type="spellEnd"/>
      <w:r>
        <w:t xml:space="preserve">, </w:t>
      </w:r>
      <w:proofErr w:type="spellStart"/>
      <w:r>
        <w:t>хорионэпителиома</w:t>
      </w:r>
      <w:proofErr w:type="spellEnd"/>
      <w:r>
        <w:t xml:space="preserve">, гипернефрома и др.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Предопухолевые процессы. Понятие об </w:t>
      </w:r>
      <w:proofErr w:type="gramStart"/>
      <w:r>
        <w:t>облигатном</w:t>
      </w:r>
      <w:proofErr w:type="gramEnd"/>
      <w:r>
        <w:t xml:space="preserve"> и факультативном </w:t>
      </w:r>
      <w:proofErr w:type="spellStart"/>
      <w:r>
        <w:t>предраке</w:t>
      </w:r>
      <w:proofErr w:type="spellEnd"/>
      <w:r>
        <w:t xml:space="preserve">. Морфогенез рака. Стадии развития рака. Примеры.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Опухоли </w:t>
      </w:r>
      <w:proofErr w:type="spellStart"/>
      <w:r>
        <w:t>меланинобразующей</w:t>
      </w:r>
      <w:proofErr w:type="spellEnd"/>
      <w:r>
        <w:t xml:space="preserve"> ткани доброкачественные и злокачественные. </w:t>
      </w:r>
      <w:proofErr w:type="spellStart"/>
      <w:r>
        <w:t>Невус</w:t>
      </w:r>
      <w:proofErr w:type="spellEnd"/>
      <w:r>
        <w:t xml:space="preserve">, меланома.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Опухоли нервной системы и оболочек мозга. Клинико-морфологическая характеристика опухолей ЦНС.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Тератомы. Виды: </w:t>
      </w:r>
      <w:proofErr w:type="spellStart"/>
      <w:r>
        <w:t>гистиоидные</w:t>
      </w:r>
      <w:proofErr w:type="spellEnd"/>
      <w:r>
        <w:t xml:space="preserve">, </w:t>
      </w:r>
      <w:proofErr w:type="spellStart"/>
      <w:r>
        <w:t>органоидные</w:t>
      </w:r>
      <w:proofErr w:type="spellEnd"/>
      <w:r>
        <w:t xml:space="preserve"> и </w:t>
      </w:r>
      <w:proofErr w:type="spellStart"/>
      <w:r>
        <w:t>организмоидные</w:t>
      </w:r>
      <w:proofErr w:type="spellEnd"/>
      <w:r>
        <w:t xml:space="preserve">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Анемии. Этиология, патогенез, классификация. Пернициозная анемия, изменения при ней в различных органах.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Классификация опухолей системы крови. Возрастные особенности. Лейкозы, виды лейкозов, изменения в крови и кроветворных органах. </w:t>
      </w:r>
      <w:proofErr w:type="spellStart"/>
      <w:r>
        <w:t>Лейкемоидные</w:t>
      </w:r>
      <w:proofErr w:type="spellEnd"/>
      <w:r>
        <w:t xml:space="preserve"> реакции.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Злокачественные </w:t>
      </w:r>
      <w:proofErr w:type="spellStart"/>
      <w:r>
        <w:t>лимфомы</w:t>
      </w:r>
      <w:proofErr w:type="spellEnd"/>
      <w:r>
        <w:t xml:space="preserve">. </w:t>
      </w:r>
      <w:proofErr w:type="spellStart"/>
      <w:r>
        <w:t>Лимфосаркома</w:t>
      </w:r>
      <w:proofErr w:type="spellEnd"/>
      <w:r>
        <w:t xml:space="preserve">, </w:t>
      </w:r>
      <w:proofErr w:type="spellStart"/>
      <w:r>
        <w:t>ретикулосаркома</w:t>
      </w:r>
      <w:proofErr w:type="spellEnd"/>
      <w:r>
        <w:t xml:space="preserve">. Лимфогранулематоз (болезнь </w:t>
      </w:r>
      <w:proofErr w:type="spellStart"/>
      <w:r>
        <w:t>Ходжкина</w:t>
      </w:r>
      <w:proofErr w:type="spellEnd"/>
      <w:r>
        <w:t xml:space="preserve">). Особенности у детей. </w:t>
      </w:r>
    </w:p>
    <w:p w:rsidR="00F9064C" w:rsidRDefault="00F9064C" w:rsidP="00F9064C">
      <w:pPr>
        <w:pStyle w:val="aa"/>
        <w:numPr>
          <w:ilvl w:val="0"/>
          <w:numId w:val="5"/>
        </w:numPr>
      </w:pPr>
      <w:proofErr w:type="spellStart"/>
      <w:r>
        <w:t>Миеломная</w:t>
      </w:r>
      <w:proofErr w:type="spellEnd"/>
      <w:r>
        <w:t xml:space="preserve"> болезнь (Рустицког</w:t>
      </w:r>
      <w:proofErr w:type="gramStart"/>
      <w:r>
        <w:t>о-</w:t>
      </w:r>
      <w:proofErr w:type="gramEnd"/>
      <w:r>
        <w:t xml:space="preserve"> </w:t>
      </w:r>
      <w:proofErr w:type="spellStart"/>
      <w:r>
        <w:t>Калера</w:t>
      </w:r>
      <w:proofErr w:type="spellEnd"/>
      <w:r>
        <w:t xml:space="preserve">). Клинико-морфологические особенности.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Эндокардит. Классификация. Бактериальный (острый септический) эндокардит; фибропластический париетальный. Причины, механизм развития, морфология, исходы. </w:t>
      </w:r>
    </w:p>
    <w:p w:rsidR="00F9064C" w:rsidRDefault="00F9064C" w:rsidP="00F9064C">
      <w:pPr>
        <w:pStyle w:val="aa"/>
        <w:numPr>
          <w:ilvl w:val="0"/>
          <w:numId w:val="5"/>
        </w:numPr>
      </w:pPr>
      <w:proofErr w:type="spellStart"/>
      <w:r>
        <w:t>Идиопатический</w:t>
      </w:r>
      <w:proofErr w:type="spellEnd"/>
      <w:r>
        <w:t xml:space="preserve"> миокардит (</w:t>
      </w:r>
      <w:proofErr w:type="spellStart"/>
      <w:r>
        <w:t>Абрамова-Фидлера</w:t>
      </w:r>
      <w:proofErr w:type="spellEnd"/>
      <w:r>
        <w:t xml:space="preserve">). Причины, морфология, исходы. </w:t>
      </w:r>
    </w:p>
    <w:p w:rsidR="00F9064C" w:rsidRDefault="00F9064C" w:rsidP="00F9064C">
      <w:pPr>
        <w:pStyle w:val="aa"/>
        <w:numPr>
          <w:ilvl w:val="0"/>
          <w:numId w:val="5"/>
        </w:numPr>
      </w:pPr>
      <w:proofErr w:type="spellStart"/>
      <w:r>
        <w:t>Кардиомиопатии</w:t>
      </w:r>
      <w:proofErr w:type="spellEnd"/>
      <w:r>
        <w:t xml:space="preserve">. Причины, патогенез, морфологическая характеристика.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lastRenderedPageBreak/>
        <w:t xml:space="preserve">Кардиосклероз. Причины, механизм развития, виды, морфология.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Пороки сердца. Приобретенные и врожденные. Причины приобретенных пороков сердца, патогенез, морфологическая характеристика.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Морфология атеросклероза. Теории патогенеза, значение макрофагов и гладкомышечных клеток. Атеросклероз аорты.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>Атеросклероз венечных артерий сердца. Инфаркт миокарда, стадии его развития, осложнения. Понятие о внезапной коронарной смерти.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Атеросклероз сосудов мозга, почек, конечностей, органов брюшной полости. Клинико-морфологическая характеристика проявления атеросклероза данной локализации.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Гипертоническая болезнь. Этиология и патогенез. Стадии, формы. Морфология гипертонического криза.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>Гипертоническая болезнь. Патологические различия при доброкачественном и злокачественном течении болезни. Морфология первично-сморщенной почки (</w:t>
      </w:r>
      <w:proofErr w:type="spellStart"/>
      <w:r>
        <w:t>нефроцирроз</w:t>
      </w:r>
      <w:proofErr w:type="spellEnd"/>
      <w:r>
        <w:t xml:space="preserve">). ХПН.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Ишемическая болезнь сердца. Связь с атеросклерозом и гипертонической болезнью. Этиология и патогенез. Значение курения в возникновении ИБС, факторы риска.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Острая ишемическая болезнь (ОИБС), инфаркт миокарда. Морфология ишемической, некротической стадий и стадии организации инфаркта. Осложнения и причины смерти.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Хроническая ишемическая болезнь сердца (ХИБС). Морфологическая характеристика, осложнения, причины смерти.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Понятие о ревматических болезнях: </w:t>
      </w:r>
      <w:proofErr w:type="spellStart"/>
      <w:r>
        <w:t>гистион</w:t>
      </w:r>
      <w:proofErr w:type="spellEnd"/>
      <w:r>
        <w:t xml:space="preserve"> </w:t>
      </w:r>
      <w:r>
        <w:sym w:font="Symbol" w:char="F02D"/>
      </w:r>
      <w:r>
        <w:t xml:space="preserve"> его составные элементы; морфология иммунных нарушений, процессов системной дезорганизации соединительной ткани.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Ревматизм. Этиология, патогенез. Динамика морфологических изменений в соединительной ткани (В.Т. </w:t>
      </w:r>
      <w:proofErr w:type="spellStart"/>
      <w:r>
        <w:t>Талалаев</w:t>
      </w:r>
      <w:proofErr w:type="spellEnd"/>
      <w:r>
        <w:t xml:space="preserve">, A.И. Струков). Клинико-анатомические формы ревматизма.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Ревматизм. Изменения сердца </w:t>
      </w:r>
      <w:r>
        <w:sym w:font="Symbol" w:char="F02D"/>
      </w:r>
      <w:r>
        <w:t xml:space="preserve"> виды ревматических эндокардитов. Исходы эндокардитов. Виды приобретенных пороков сердца.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Ревматизм. Изменения сердца </w:t>
      </w:r>
      <w:r>
        <w:sym w:font="Symbol" w:char="F02D"/>
      </w:r>
      <w:r>
        <w:t xml:space="preserve"> виды ревматических миокардитов, морфологическая характеристика, исходы.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Ревматизм. Клинико-анатомические формы. Изменения ЦНС, легких, почек, ЖКТ и других органов. Осложнения, причины смерти. Особенности ревматизма у детей (М.А. Скворцов).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Системная склеродермия. Узелковый периартериит. Ревматоидный артрит. Клинико-морфологические проявления.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proofErr w:type="spellStart"/>
      <w:r>
        <w:t>Васкулиты</w:t>
      </w:r>
      <w:proofErr w:type="spellEnd"/>
      <w:r>
        <w:t xml:space="preserve">. Причины, механизм развития, морфология, исходы.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Системная красная волчанка. Этиология, патогенез, патологическая анатомия. Изменения сосудов, почек, сердца.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Острые воспалительные заболевания легких. Крупозная пневмония: этиология, патогенез, патологическая анатомия стадий. Осложнения </w:t>
      </w:r>
      <w:r>
        <w:sym w:font="Symbol" w:char="F02D"/>
      </w:r>
      <w:r>
        <w:t xml:space="preserve"> легочные и внелегочные. </w:t>
      </w:r>
      <w:proofErr w:type="spellStart"/>
      <w:r>
        <w:t>Патоморфоз</w:t>
      </w:r>
      <w:proofErr w:type="spellEnd"/>
      <w:r>
        <w:t xml:space="preserve">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Очаговая пневмония (бронхопневмония). Этиология, патогенез. Патологическая анатомия. Осложнения. Гипостатическая пневмония.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Межуточная пневмония. Патогенез, морфологическая характеристика, исходы. Острые деструктивные процессы в легких. Морфогенез абсцесса. Стафилококковая деструкция легких.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Эмфизема легких. Классификация. Вторичная хроническая </w:t>
      </w:r>
      <w:proofErr w:type="spellStart"/>
      <w:r>
        <w:t>обструктивная</w:t>
      </w:r>
      <w:proofErr w:type="spellEnd"/>
      <w:r>
        <w:t xml:space="preserve"> необратимая эмфизема </w:t>
      </w:r>
      <w:r>
        <w:sym w:font="Symbol" w:char="F02D"/>
      </w:r>
      <w:r>
        <w:t xml:space="preserve"> этиология, патогенез, клиника, осложнения. Хроническая пневмония: причины, морфогенез.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lastRenderedPageBreak/>
        <w:t xml:space="preserve">Хронический бронхит, </w:t>
      </w:r>
      <w:proofErr w:type="spellStart"/>
      <w:r>
        <w:t>бронхоэктазы</w:t>
      </w:r>
      <w:proofErr w:type="spellEnd"/>
      <w:r>
        <w:t xml:space="preserve">. Бронхоэктатическая болезнь. Клинико-морфологическая характеристика. Легочные и внелегочные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Бронхиальная астма. Этиология, патогенез, патологическая анатомия,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Плеврит </w:t>
      </w:r>
      <w:r>
        <w:sym w:font="Symbol" w:char="F02D"/>
      </w:r>
      <w:r>
        <w:t xml:space="preserve"> причины, механизм развития, морфология, исходы. Ателектаз и коллапс легкого, морфология.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Рак легкого. Предраковые состояния. Клинико-морфологическая классификация. Гистологические формы. Закономерности метастазирования.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Пневмокониозы. Классификация. Силикоз </w:t>
      </w:r>
      <w:r>
        <w:sym w:font="Symbol" w:char="F02D"/>
      </w:r>
      <w:r>
        <w:t xml:space="preserve"> клинико-морфологическая характеристика. Пневмосклероз. Пневмоцирроз.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Острые и. хронические гастриты. Причины, механизмы развития, морфологические формы, их характеристика.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Язвенная болезнь желудка и 12-перстной кишки. Этиология, патогенез. Патологическая анатомия в период обострения и ремиссии. Осложнения и исходы.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Эзофагиты. Рак пищевода. Этиология, патогенез. Классификация. Морфологическая характеристика. Осложнения. Дивертикул пищевода.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Рак желудка. Предраковые состояния. Клинико-морфологическая классификация. Гистологические формы. Закономерности метастазирования.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Аппендицит, Этиология, патогенез. Патологическая анатомия острого и хронического аппендицита. Осложнения. Особенности у детей.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Колит. Этиология, патогенез, морфология, осложнения. Неспецифический язвенный колит. Дисбактериоз. </w:t>
      </w:r>
    </w:p>
    <w:p w:rsidR="00F9064C" w:rsidRDefault="00F9064C" w:rsidP="00F9064C">
      <w:pPr>
        <w:pStyle w:val="aa"/>
        <w:numPr>
          <w:ilvl w:val="0"/>
          <w:numId w:val="5"/>
        </w:numPr>
      </w:pPr>
      <w:proofErr w:type="spellStart"/>
      <w:r>
        <w:t>Гепатоз</w:t>
      </w:r>
      <w:proofErr w:type="spellEnd"/>
      <w:r>
        <w:t xml:space="preserve"> наследственный и приобретенный. Острый и хронический. 'Токсическая дистрофия печени, этиология, патогенез, патологическая анатомия, осложнения, исходы.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Гепатиты </w:t>
      </w:r>
      <w:r>
        <w:sym w:font="Symbol" w:char="F02D"/>
      </w:r>
      <w:r>
        <w:t xml:space="preserve"> определение. Острые и хронические, первичные и вторичные. Морфологическая характеристика алкогольного гепатита. Алкогольный гепатит и цирроз печени.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>Вирусный гепатит. Этиология, эпидемиология и патогенез. Клинико-морфологические формы, морфологическая характеристика. Осложнения, исходы.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Цирроз печени </w:t>
      </w:r>
      <w:r>
        <w:sym w:font="Symbol" w:char="F02D"/>
      </w:r>
      <w:r>
        <w:t xml:space="preserve"> определение. Классификация. Динамика развития морфологических изменений. Осложнения. Причины смерти.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Холециститы. </w:t>
      </w:r>
      <w:proofErr w:type="gramStart"/>
      <w:r>
        <w:t>Желчно-каменная</w:t>
      </w:r>
      <w:proofErr w:type="gramEnd"/>
      <w:r>
        <w:t xml:space="preserve"> болезнь, клинико-морфологическая характеристика. Рак печени. Рак желчного пузыря. Формы рака микро- и макроскопические.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Панкреатит острый и хронический. Причины, механизм развития, осложнения. Рак поджелудочной железы. Морфологическая характеристика. Перитонит. Клинико-анатомические формы. Патологическая анатомия. </w:t>
      </w:r>
    </w:p>
    <w:p w:rsidR="00F9064C" w:rsidRDefault="00F9064C" w:rsidP="00F9064C">
      <w:pPr>
        <w:pStyle w:val="aa"/>
        <w:numPr>
          <w:ilvl w:val="0"/>
          <w:numId w:val="5"/>
        </w:numPr>
      </w:pPr>
      <w:proofErr w:type="spellStart"/>
      <w:r>
        <w:t>Гломерулонефрит</w:t>
      </w:r>
      <w:proofErr w:type="spellEnd"/>
      <w:r>
        <w:t xml:space="preserve"> </w:t>
      </w:r>
      <w:r>
        <w:sym w:font="Symbol" w:char="F02D"/>
      </w:r>
      <w:r>
        <w:t xml:space="preserve"> определение. Классификация. Морфологические изменения при них. Осложнения, исходы.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Нефроз </w:t>
      </w:r>
      <w:r>
        <w:sym w:font="Symbol" w:char="F02D"/>
      </w:r>
      <w:r>
        <w:t xml:space="preserve"> определение. Острый некротический нефроз </w:t>
      </w:r>
      <w:r>
        <w:sym w:font="Symbol" w:char="F02D"/>
      </w:r>
      <w:r>
        <w:t xml:space="preserve"> причины, патогенез, морфологическая характеристика. ОПН. Хронические </w:t>
      </w:r>
      <w:proofErr w:type="spellStart"/>
      <w:r>
        <w:t>тубулопатии</w:t>
      </w:r>
      <w:proofErr w:type="spellEnd"/>
      <w:r>
        <w:t xml:space="preserve">. Уремия.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>Нефротический синдром, его</w:t>
      </w:r>
      <w:proofErr w:type="gramStart"/>
      <w:r>
        <w:t>.</w:t>
      </w:r>
      <w:proofErr w:type="gramEnd"/>
      <w:r>
        <w:t xml:space="preserve"> </w:t>
      </w:r>
      <w:proofErr w:type="gramStart"/>
      <w:r>
        <w:t>ф</w:t>
      </w:r>
      <w:proofErr w:type="gramEnd"/>
      <w:r>
        <w:t xml:space="preserve">ормы, клинико-морфологические проявления.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Амилоидоз почек. Стадии, морфологическая характеристика стадий, осложнения, исходы. </w:t>
      </w:r>
    </w:p>
    <w:p w:rsidR="00F9064C" w:rsidRDefault="00F9064C" w:rsidP="00F9064C">
      <w:pPr>
        <w:pStyle w:val="aa"/>
        <w:numPr>
          <w:ilvl w:val="0"/>
          <w:numId w:val="5"/>
        </w:numPr>
      </w:pPr>
      <w:proofErr w:type="gramStart"/>
      <w:r>
        <w:t>Почечно-каменная</w:t>
      </w:r>
      <w:proofErr w:type="gramEnd"/>
      <w:r>
        <w:t xml:space="preserve"> болезнь (нефролитиаз). Этиология, патогенез, патологическая анатомия, осложнения, исходы.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Нефросклероз. Причины, патогенез, морфологическая характеристика. Виды, морфология. Патологическая анатомия. ХПН.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Пиелонефрит острый и хронический. Этиология, патогенез, патологическая анатомия. Поликистозные почки. Морфологическая характеристика.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lastRenderedPageBreak/>
        <w:t xml:space="preserve">Циклические изменения эндометрия. Железистая гиперплазия эндометрия, морфологическая характеристика, осложнения. Рак матки (тела). Гистологические формы.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Доброкачественные дисплазии молочной железы. Классификация. </w:t>
      </w:r>
      <w:proofErr w:type="spellStart"/>
      <w:r>
        <w:t>Фиброаденоматоз</w:t>
      </w:r>
      <w:proofErr w:type="spellEnd"/>
      <w:r>
        <w:t xml:space="preserve"> молочной железы. Гистологическое строение. Анатомические формы рака молочной железы. Гистологическое строение. Особенности метастазирования.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Эрозия шейки матки (истинная и ложная). Причины, гистологическое строение. Рак шейки матки. Гистологические формы, метастазирование.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Токсикозы беременности. Виды, этиология, патогенез, патологическая анатомия, причины смерти. Внематочная беременность. Виды. Морфологическая характеристика.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Пузырный занос. Морфологическая характеристика, осложнения. </w:t>
      </w:r>
      <w:proofErr w:type="spellStart"/>
      <w:r>
        <w:t>Хорионэпителиома</w:t>
      </w:r>
      <w:proofErr w:type="spellEnd"/>
      <w:r>
        <w:t xml:space="preserve">, Особенности строения.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Базедова болезнь. Этиология, патогенез. Морфологические особенности. Изменения в других органах.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Сахарный диабет, этиология, патогенез, патологическая анатомия. Осложнения. Причины смерти. Особенности у детей (синдром Мориака).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Акромегалия. Этиология, патогенез, морфология. Церебрально-гипофизарная кахексия. Этиология, патогенез, морфология.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Рахит. Этиология, патогенез. Ранние и поздние формы, патологическая анатомия,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Брюшной тиф. Этиология, эпидемиология, патогенез, характеристика стадий патоморфологических изменений. Осложнения кишечные и внекишечные.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Дизентерия. Этиология, эпидемиология, патогенез, патоморфологическая характеристика стадий. Понятие амебной дизентерии.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>Сальмонеллезы. Этиология, эпидемиология, патогенез, патологическая анатомия. Осложнения.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Холера. Этиология, эпидемиология, патогенез. Клинико-морфологическая характеристика периодов развития (проявления) заболевания. </w:t>
      </w:r>
      <w:proofErr w:type="spellStart"/>
      <w:r>
        <w:t>Патоморфоз</w:t>
      </w:r>
      <w:proofErr w:type="spellEnd"/>
      <w:r>
        <w:t xml:space="preserve">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Сыпной тиф. Этиология, эпидемиология, патогенез, Виды </w:t>
      </w:r>
      <w:proofErr w:type="spellStart"/>
      <w:r>
        <w:t>васкулитов</w:t>
      </w:r>
      <w:proofErr w:type="spellEnd"/>
      <w:r>
        <w:t xml:space="preserve">, их характеристика.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Менингококковая инфекция. Этиология, патогенез, патологическая анатомия, осложнения, причины смерти.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Дифтерия. Этиология, патогенез. Местные и общие изменения. Понятие об истинном и ложном крупе.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Скарлатина. Этиология, патогенез. Формы, их патологоанатомическая характеристика.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>. Грипп, формы гриппа. Понятие "большое пестрое легкое". ОРВИ.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Бешенство. Этиология, патогенез, морфология, осложнения, причины смерти.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Малярия, амебиаз, эхинококкоз. Этиология, патогенез, патологическая анатомия, осложнения, причины смерти.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Чума. Этиология, патогенез. Формы чумы, патологические изменения в органах.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Бруцеллез. Этиология, эпидемиология, патогенез, патологическая анатомия, осложнения, причины смерти.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>Сибирская язва. Этиология, патогенез. Патологическая анатомия.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Натуральная оспа, клинико-морфологические проявления.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Рожистое воспаление, формы, морфологическая характеристика.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lastRenderedPageBreak/>
        <w:t xml:space="preserve">Сепсис. Этиология, патогенез. Взаимоотношения макро- и микроорганизма. Классификация сепсиса. Клинико-морфологическая характеристика различных форм сепсиса. Бактериальный шок.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Септический (бактериальный) эндокардит. Клиническая симптоматика. Патологическая анатомия изменений створок клапана. Осложнения.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Геморрагический </w:t>
      </w:r>
      <w:proofErr w:type="spellStart"/>
      <w:r>
        <w:t>нефрозо-нефрит</w:t>
      </w:r>
      <w:proofErr w:type="spellEnd"/>
      <w:r>
        <w:t xml:space="preserve">. Этиология, эпидемиология. Морфологическая характеристика изменений в почках и других органах при ГЛПС. Причины летального исхода при ГЛПС,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Дальневосточный весенне-летний клещевой энцефалит. Патологические изменения в спинном и головном мозге.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Клинико-морфологические проявления </w:t>
      </w:r>
      <w:proofErr w:type="spellStart"/>
      <w:r>
        <w:t>иерсиниозов</w:t>
      </w:r>
      <w:proofErr w:type="spellEnd"/>
      <w:r>
        <w:t xml:space="preserve">. Этиология, эпидемиология. Патологическая анатомия различных форм.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Столбняк. Этиология. </w:t>
      </w:r>
      <w:proofErr w:type="spellStart"/>
      <w:r>
        <w:t>Патоморфогенез</w:t>
      </w:r>
      <w:proofErr w:type="spellEnd"/>
      <w:r>
        <w:t xml:space="preserve">. Клинико-морфологические проявления стадий заболевания.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Корь. Этиология, патогенез, патологическая анатомия, осложнения. Коревая пневмония. </w:t>
      </w:r>
      <w:proofErr w:type="spellStart"/>
      <w:r>
        <w:t>Патоморфоз</w:t>
      </w:r>
      <w:proofErr w:type="spellEnd"/>
      <w:r>
        <w:t xml:space="preserve">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Коклюш. Этиология, патологоанатомическая характеристика, осложнения. Патогенез интерстициальной эмфиземы.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Полиомиелит. Этиология, периоды заболевания, патологоанатомическая характеристика их.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Туберкулез, этиология. Характеристика первичного туберкулезного комплекса. Формы (виды) прогрессирования первичного туберкулеза. Очаг Гона, его характеристика.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Гематогенный туберкулез, классификация. Тканевые морфологические реакции при туберкулезе, их взаимосвязь с реактивностью организма Гематогенный туберкулез с преимущественным поражением легких.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Внелегочный гематогенный туберкулез: костно-суставной, половой и мочевыделительной системы, серозных оболочек, ЦНС.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Вторичный туберкулез, стадии прогрессирования (формы). Патологическая анатомия, осложнения, причины смерти. </w:t>
      </w:r>
      <w:proofErr w:type="spellStart"/>
      <w:r>
        <w:t>Патоморфоз</w:t>
      </w:r>
      <w:proofErr w:type="spellEnd"/>
      <w:r>
        <w:t xml:space="preserve">. </w:t>
      </w:r>
    </w:p>
    <w:p w:rsidR="00F9064C" w:rsidRDefault="00F9064C" w:rsidP="00F9064C">
      <w:pPr>
        <w:pStyle w:val="aa"/>
        <w:numPr>
          <w:ilvl w:val="0"/>
          <w:numId w:val="5"/>
        </w:numPr>
      </w:pPr>
      <w:proofErr w:type="spellStart"/>
      <w:r>
        <w:t>Патоморфоз</w:t>
      </w:r>
      <w:proofErr w:type="spellEnd"/>
      <w:r>
        <w:t xml:space="preserve"> (</w:t>
      </w:r>
      <w:proofErr w:type="spellStart"/>
      <w:r>
        <w:t>нозоморфоз</w:t>
      </w:r>
      <w:proofErr w:type="spellEnd"/>
      <w:r>
        <w:t xml:space="preserve">, </w:t>
      </w:r>
      <w:proofErr w:type="spellStart"/>
      <w:r>
        <w:t>онкоморфоз</w:t>
      </w:r>
      <w:proofErr w:type="spellEnd"/>
      <w:r>
        <w:t xml:space="preserve">) болезней. Патология терапии, реанимационная патология, ее виды, клинико-морфологические проявления.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Шок — определение. Клинико-морфологические проявления шока,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Биопсия. Роль в клинике. Цитологическое исследование. Примеры. Основные принципы построения патологоанатомического диагноза. Болезнь. Классификация. Номенклатура болезней. </w:t>
      </w:r>
    </w:p>
    <w:p w:rsidR="00F9064C" w:rsidRDefault="00F9064C" w:rsidP="00F9064C">
      <w:pPr>
        <w:pStyle w:val="aa"/>
        <w:numPr>
          <w:ilvl w:val="0"/>
          <w:numId w:val="5"/>
        </w:numPr>
      </w:pPr>
      <w:r>
        <w:t xml:space="preserve">Патологоанатомическая служба, ее структура. Значение в обучении объединения: кафедра патологической анатомии — городское патологоанатомическое бюро. Роль </w:t>
      </w:r>
      <w:proofErr w:type="spellStart"/>
      <w:r>
        <w:t>учебно</w:t>
      </w:r>
      <w:proofErr w:type="spellEnd"/>
      <w:r>
        <w:t xml:space="preserve"> - производственно-научных объединений в структуре здравоохранения. </w:t>
      </w:r>
    </w:p>
    <w:p w:rsidR="00F9064C" w:rsidRPr="00F9064C" w:rsidRDefault="00F9064C" w:rsidP="00331439">
      <w:pPr>
        <w:jc w:val="center"/>
        <w:rPr>
          <w:rFonts w:eastAsia="MS Mincho"/>
          <w:b/>
          <w:sz w:val="24"/>
          <w:szCs w:val="24"/>
        </w:rPr>
      </w:pPr>
      <w:bookmarkStart w:id="0" w:name="_GoBack"/>
      <w:bookmarkEnd w:id="0"/>
    </w:p>
    <w:sectPr w:rsidR="00F9064C" w:rsidRPr="00F9064C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FCE" w:rsidRDefault="00913FCE" w:rsidP="00331439">
      <w:r>
        <w:separator/>
      </w:r>
    </w:p>
  </w:endnote>
  <w:endnote w:type="continuationSeparator" w:id="0">
    <w:p w:rsidR="00913FCE" w:rsidRDefault="00913FCE" w:rsidP="00331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FCE" w:rsidRDefault="00913FCE" w:rsidP="00331439">
      <w:r>
        <w:separator/>
      </w:r>
    </w:p>
  </w:footnote>
  <w:footnote w:type="continuationSeparator" w:id="0">
    <w:p w:rsidR="00913FCE" w:rsidRDefault="00913FCE" w:rsidP="003314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7311C"/>
    <w:multiLevelType w:val="hybridMultilevel"/>
    <w:tmpl w:val="A198C4CA"/>
    <w:lvl w:ilvl="0" w:tplc="0F9AD13E">
      <w:start w:val="1"/>
      <w:numFmt w:val="decimal"/>
      <w:lvlText w:val="%1."/>
      <w:lvlJc w:val="left"/>
      <w:pPr>
        <w:ind w:left="118" w:hanging="70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ru-RU" w:bidi="ru-RU"/>
      </w:rPr>
    </w:lvl>
    <w:lvl w:ilvl="1" w:tplc="0F0A43CC">
      <w:numFmt w:val="bullet"/>
      <w:lvlText w:val="•"/>
      <w:lvlJc w:val="left"/>
      <w:pPr>
        <w:ind w:left="1124" w:hanging="708"/>
      </w:pPr>
      <w:rPr>
        <w:rFonts w:hint="default"/>
        <w:lang w:val="ru-RU" w:eastAsia="ru-RU" w:bidi="ru-RU"/>
      </w:rPr>
    </w:lvl>
    <w:lvl w:ilvl="2" w:tplc="7812A83A">
      <w:numFmt w:val="bullet"/>
      <w:lvlText w:val="•"/>
      <w:lvlJc w:val="left"/>
      <w:pPr>
        <w:ind w:left="2129" w:hanging="708"/>
      </w:pPr>
      <w:rPr>
        <w:rFonts w:hint="default"/>
        <w:lang w:val="ru-RU" w:eastAsia="ru-RU" w:bidi="ru-RU"/>
      </w:rPr>
    </w:lvl>
    <w:lvl w:ilvl="3" w:tplc="6BF4DA7C">
      <w:numFmt w:val="bullet"/>
      <w:lvlText w:val="•"/>
      <w:lvlJc w:val="left"/>
      <w:pPr>
        <w:ind w:left="3133" w:hanging="708"/>
      </w:pPr>
      <w:rPr>
        <w:rFonts w:hint="default"/>
        <w:lang w:val="ru-RU" w:eastAsia="ru-RU" w:bidi="ru-RU"/>
      </w:rPr>
    </w:lvl>
    <w:lvl w:ilvl="4" w:tplc="46582276">
      <w:numFmt w:val="bullet"/>
      <w:lvlText w:val="•"/>
      <w:lvlJc w:val="left"/>
      <w:pPr>
        <w:ind w:left="4138" w:hanging="708"/>
      </w:pPr>
      <w:rPr>
        <w:rFonts w:hint="default"/>
        <w:lang w:val="ru-RU" w:eastAsia="ru-RU" w:bidi="ru-RU"/>
      </w:rPr>
    </w:lvl>
    <w:lvl w:ilvl="5" w:tplc="82081390">
      <w:numFmt w:val="bullet"/>
      <w:lvlText w:val="•"/>
      <w:lvlJc w:val="left"/>
      <w:pPr>
        <w:ind w:left="5143" w:hanging="708"/>
      </w:pPr>
      <w:rPr>
        <w:rFonts w:hint="default"/>
        <w:lang w:val="ru-RU" w:eastAsia="ru-RU" w:bidi="ru-RU"/>
      </w:rPr>
    </w:lvl>
    <w:lvl w:ilvl="6" w:tplc="EBDE570C">
      <w:numFmt w:val="bullet"/>
      <w:lvlText w:val="•"/>
      <w:lvlJc w:val="left"/>
      <w:pPr>
        <w:ind w:left="6147" w:hanging="708"/>
      </w:pPr>
      <w:rPr>
        <w:rFonts w:hint="default"/>
        <w:lang w:val="ru-RU" w:eastAsia="ru-RU" w:bidi="ru-RU"/>
      </w:rPr>
    </w:lvl>
    <w:lvl w:ilvl="7" w:tplc="FF0E5DF4">
      <w:numFmt w:val="bullet"/>
      <w:lvlText w:val="•"/>
      <w:lvlJc w:val="left"/>
      <w:pPr>
        <w:ind w:left="7152" w:hanging="708"/>
      </w:pPr>
      <w:rPr>
        <w:rFonts w:hint="default"/>
        <w:lang w:val="ru-RU" w:eastAsia="ru-RU" w:bidi="ru-RU"/>
      </w:rPr>
    </w:lvl>
    <w:lvl w:ilvl="8" w:tplc="E0AEF8F6">
      <w:numFmt w:val="bullet"/>
      <w:lvlText w:val="•"/>
      <w:lvlJc w:val="left"/>
      <w:pPr>
        <w:ind w:left="8157" w:hanging="708"/>
      </w:pPr>
      <w:rPr>
        <w:rFonts w:hint="default"/>
        <w:lang w:val="ru-RU" w:eastAsia="ru-RU" w:bidi="ru-RU"/>
      </w:rPr>
    </w:lvl>
  </w:abstractNum>
  <w:abstractNum w:abstractNumId="1">
    <w:nsid w:val="67B37F19"/>
    <w:multiLevelType w:val="hybridMultilevel"/>
    <w:tmpl w:val="76A2C0CE"/>
    <w:lvl w:ilvl="0" w:tplc="1E0288E6">
      <w:numFmt w:val="bullet"/>
      <w:lvlText w:val="-"/>
      <w:lvlJc w:val="left"/>
      <w:pPr>
        <w:ind w:left="118" w:hanging="123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8B326D68">
      <w:numFmt w:val="bullet"/>
      <w:lvlText w:val="•"/>
      <w:lvlJc w:val="left"/>
      <w:pPr>
        <w:ind w:left="1124" w:hanging="123"/>
      </w:pPr>
      <w:rPr>
        <w:rFonts w:hint="default"/>
        <w:lang w:val="ru-RU" w:eastAsia="ru-RU" w:bidi="ru-RU"/>
      </w:rPr>
    </w:lvl>
    <w:lvl w:ilvl="2" w:tplc="CAF0EC1A">
      <w:numFmt w:val="bullet"/>
      <w:lvlText w:val="•"/>
      <w:lvlJc w:val="left"/>
      <w:pPr>
        <w:ind w:left="2129" w:hanging="123"/>
      </w:pPr>
      <w:rPr>
        <w:rFonts w:hint="default"/>
        <w:lang w:val="ru-RU" w:eastAsia="ru-RU" w:bidi="ru-RU"/>
      </w:rPr>
    </w:lvl>
    <w:lvl w:ilvl="3" w:tplc="35603454">
      <w:numFmt w:val="bullet"/>
      <w:lvlText w:val="•"/>
      <w:lvlJc w:val="left"/>
      <w:pPr>
        <w:ind w:left="3133" w:hanging="123"/>
      </w:pPr>
      <w:rPr>
        <w:rFonts w:hint="default"/>
        <w:lang w:val="ru-RU" w:eastAsia="ru-RU" w:bidi="ru-RU"/>
      </w:rPr>
    </w:lvl>
    <w:lvl w:ilvl="4" w:tplc="D722E500">
      <w:numFmt w:val="bullet"/>
      <w:lvlText w:val="•"/>
      <w:lvlJc w:val="left"/>
      <w:pPr>
        <w:ind w:left="4138" w:hanging="123"/>
      </w:pPr>
      <w:rPr>
        <w:rFonts w:hint="default"/>
        <w:lang w:val="ru-RU" w:eastAsia="ru-RU" w:bidi="ru-RU"/>
      </w:rPr>
    </w:lvl>
    <w:lvl w:ilvl="5" w:tplc="CAF486DE">
      <w:numFmt w:val="bullet"/>
      <w:lvlText w:val="•"/>
      <w:lvlJc w:val="left"/>
      <w:pPr>
        <w:ind w:left="5143" w:hanging="123"/>
      </w:pPr>
      <w:rPr>
        <w:rFonts w:hint="default"/>
        <w:lang w:val="ru-RU" w:eastAsia="ru-RU" w:bidi="ru-RU"/>
      </w:rPr>
    </w:lvl>
    <w:lvl w:ilvl="6" w:tplc="6616EB7E">
      <w:numFmt w:val="bullet"/>
      <w:lvlText w:val="•"/>
      <w:lvlJc w:val="left"/>
      <w:pPr>
        <w:ind w:left="6147" w:hanging="123"/>
      </w:pPr>
      <w:rPr>
        <w:rFonts w:hint="default"/>
        <w:lang w:val="ru-RU" w:eastAsia="ru-RU" w:bidi="ru-RU"/>
      </w:rPr>
    </w:lvl>
    <w:lvl w:ilvl="7" w:tplc="CE84582A">
      <w:numFmt w:val="bullet"/>
      <w:lvlText w:val="•"/>
      <w:lvlJc w:val="left"/>
      <w:pPr>
        <w:ind w:left="7152" w:hanging="123"/>
      </w:pPr>
      <w:rPr>
        <w:rFonts w:hint="default"/>
        <w:lang w:val="ru-RU" w:eastAsia="ru-RU" w:bidi="ru-RU"/>
      </w:rPr>
    </w:lvl>
    <w:lvl w:ilvl="8" w:tplc="A3A206E2">
      <w:numFmt w:val="bullet"/>
      <w:lvlText w:val="•"/>
      <w:lvlJc w:val="left"/>
      <w:pPr>
        <w:ind w:left="8157" w:hanging="123"/>
      </w:pPr>
      <w:rPr>
        <w:rFonts w:hint="default"/>
        <w:lang w:val="ru-RU" w:eastAsia="ru-RU" w:bidi="ru-RU"/>
      </w:rPr>
    </w:lvl>
  </w:abstractNum>
  <w:abstractNum w:abstractNumId="2">
    <w:nsid w:val="7DBC59BD"/>
    <w:multiLevelType w:val="multilevel"/>
    <w:tmpl w:val="D3D29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1439"/>
    <w:rsid w:val="001B577D"/>
    <w:rsid w:val="001F750B"/>
    <w:rsid w:val="00294704"/>
    <w:rsid w:val="003226DC"/>
    <w:rsid w:val="00331439"/>
    <w:rsid w:val="00527920"/>
    <w:rsid w:val="006D62E9"/>
    <w:rsid w:val="007F1310"/>
    <w:rsid w:val="008D767D"/>
    <w:rsid w:val="00913FCE"/>
    <w:rsid w:val="00A8691B"/>
    <w:rsid w:val="00CB2CA8"/>
    <w:rsid w:val="00CD77EC"/>
    <w:rsid w:val="00D95013"/>
    <w:rsid w:val="00E034D2"/>
    <w:rsid w:val="00EA1A49"/>
    <w:rsid w:val="00EB1A82"/>
    <w:rsid w:val="00F90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1439"/>
    <w:pPr>
      <w:widowControl w:val="0"/>
      <w:autoSpaceDE w:val="0"/>
      <w:autoSpaceDN w:val="0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439"/>
    <w:pPr>
      <w:ind w:left="118"/>
    </w:pPr>
  </w:style>
  <w:style w:type="paragraph" w:styleId="a4">
    <w:name w:val="Plain Text"/>
    <w:basedOn w:val="a"/>
    <w:link w:val="a5"/>
    <w:uiPriority w:val="99"/>
    <w:semiHidden/>
    <w:unhideWhenUsed/>
    <w:rsid w:val="00331439"/>
    <w:pPr>
      <w:widowControl/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a5">
    <w:name w:val="Текст Знак"/>
    <w:basedOn w:val="a0"/>
    <w:link w:val="a4"/>
    <w:uiPriority w:val="99"/>
    <w:semiHidden/>
    <w:rsid w:val="0033143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3314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31439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3314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31439"/>
    <w:rPr>
      <w:rFonts w:ascii="Times New Roman" w:eastAsia="Times New Roman" w:hAnsi="Times New Roman" w:cs="Times New Roman"/>
      <w:lang w:eastAsia="ru-RU" w:bidi="ru-RU"/>
    </w:rPr>
  </w:style>
  <w:style w:type="paragraph" w:styleId="aa">
    <w:name w:val="Normal (Web)"/>
    <w:basedOn w:val="a"/>
    <w:uiPriority w:val="99"/>
    <w:semiHidden/>
    <w:unhideWhenUsed/>
    <w:rsid w:val="00F9064C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1439"/>
    <w:pPr>
      <w:widowControl w:val="0"/>
      <w:autoSpaceDE w:val="0"/>
      <w:autoSpaceDN w:val="0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439"/>
    <w:pPr>
      <w:ind w:left="118"/>
    </w:pPr>
  </w:style>
  <w:style w:type="paragraph" w:styleId="a4">
    <w:name w:val="Plain Text"/>
    <w:basedOn w:val="a"/>
    <w:link w:val="a5"/>
    <w:uiPriority w:val="99"/>
    <w:semiHidden/>
    <w:unhideWhenUsed/>
    <w:rsid w:val="00331439"/>
    <w:pPr>
      <w:widowControl/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a5">
    <w:name w:val="Текст Знак"/>
    <w:basedOn w:val="a0"/>
    <w:link w:val="a4"/>
    <w:uiPriority w:val="99"/>
    <w:semiHidden/>
    <w:rsid w:val="0033143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3314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31439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3314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31439"/>
    <w:rPr>
      <w:rFonts w:ascii="Times New Roman" w:eastAsia="Times New Roman" w:hAnsi="Times New Roman" w:cs="Times New Roman"/>
      <w:lang w:eastAsia="ru-RU" w:bidi="ru-RU"/>
    </w:rPr>
  </w:style>
  <w:style w:type="paragraph" w:styleId="aa">
    <w:name w:val="Normal (Web)"/>
    <w:basedOn w:val="a"/>
    <w:uiPriority w:val="99"/>
    <w:semiHidden/>
    <w:unhideWhenUsed/>
    <w:rsid w:val="00F9064C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2918</Words>
  <Characters>16635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2019-12-25T12:39:00Z</dcterms:created>
  <dcterms:modified xsi:type="dcterms:W3CDTF">2019-12-25T12:39:00Z</dcterms:modified>
</cp:coreProperties>
</file>